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7CA1D" w14:textId="77777777" w:rsidR="00092E14" w:rsidRPr="008B5CF6" w:rsidRDefault="00092E14" w:rsidP="00092E14">
      <w:pPr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Tájékoztatás a köztulajdonban álló gazdasági társaságok takarékosabb működéséről szóló 2009. évi CXXII. törvény alapján az</w:t>
      </w:r>
    </w:p>
    <w:p w14:paraId="5F118251" w14:textId="77777777" w:rsidR="00092E14" w:rsidRPr="008B5CF6" w:rsidRDefault="00092E14" w:rsidP="00092E14">
      <w:pPr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 xml:space="preserve">Magyar Földgáztároló </w:t>
      </w:r>
      <w:proofErr w:type="spellStart"/>
      <w:r w:rsidRPr="008B5CF6">
        <w:rPr>
          <w:rFonts w:ascii="Calibri" w:hAnsi="Calibri" w:cs="Calibri"/>
          <w:b/>
          <w:sz w:val="24"/>
          <w:szCs w:val="24"/>
        </w:rPr>
        <w:t>Zrt</w:t>
      </w:r>
      <w:proofErr w:type="spellEnd"/>
      <w:r w:rsidRPr="008B5CF6">
        <w:rPr>
          <w:rFonts w:ascii="Calibri" w:hAnsi="Calibri" w:cs="Calibri"/>
          <w:b/>
          <w:sz w:val="24"/>
          <w:szCs w:val="24"/>
        </w:rPr>
        <w:t>.</w:t>
      </w:r>
    </w:p>
    <w:p w14:paraId="3DC137B7" w14:textId="77777777" w:rsidR="00092E14" w:rsidRPr="008B5CF6" w:rsidRDefault="00092E14" w:rsidP="00092E14">
      <w:pPr>
        <w:shd w:val="clear" w:color="auto" w:fill="FFFFFF" w:themeFill="background1"/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8B5CF6">
        <w:rPr>
          <w:rFonts w:ascii="Calibri" w:hAnsi="Calibri" w:cs="Calibri"/>
          <w:b/>
          <w:sz w:val="24"/>
          <w:szCs w:val="24"/>
        </w:rPr>
        <w:t>vezető</w:t>
      </w:r>
      <w:proofErr w:type="gramEnd"/>
      <w:r w:rsidRPr="008B5CF6">
        <w:rPr>
          <w:rFonts w:ascii="Calibri" w:hAnsi="Calibri" w:cs="Calibri"/>
          <w:b/>
          <w:sz w:val="24"/>
          <w:szCs w:val="24"/>
        </w:rPr>
        <w:t xml:space="preserve"> tisztségviselői, felügyelőbizottsági tagjai, továbbá a vezető besorolású, valamint az együttes cégjegyzésre vagy bankszámla feletti rendelkezésre jogosult munkavállalók javadalmazásáról</w:t>
      </w:r>
    </w:p>
    <w:p w14:paraId="38833C9A" w14:textId="7E2A8FAE" w:rsidR="008B5CF6" w:rsidRDefault="00092E14" w:rsidP="008B5CF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(202</w:t>
      </w:r>
      <w:r w:rsidR="004E6B8E">
        <w:rPr>
          <w:rFonts w:ascii="Calibri" w:hAnsi="Calibri" w:cs="Calibri"/>
          <w:b/>
          <w:sz w:val="24"/>
          <w:szCs w:val="24"/>
        </w:rPr>
        <w:t>3</w:t>
      </w:r>
      <w:r w:rsidR="00647D1D">
        <w:rPr>
          <w:rFonts w:ascii="Calibri" w:hAnsi="Calibri" w:cs="Calibri"/>
          <w:b/>
          <w:sz w:val="24"/>
          <w:szCs w:val="24"/>
        </w:rPr>
        <w:t>.</w:t>
      </w:r>
      <w:r w:rsidR="009E7846">
        <w:rPr>
          <w:rFonts w:ascii="Calibri" w:hAnsi="Calibri" w:cs="Calibri"/>
          <w:b/>
          <w:sz w:val="24"/>
          <w:szCs w:val="24"/>
        </w:rPr>
        <w:t>08</w:t>
      </w:r>
      <w:r w:rsidR="00DB1B4F">
        <w:rPr>
          <w:rFonts w:ascii="Calibri" w:hAnsi="Calibri" w:cs="Calibri"/>
          <w:b/>
          <w:sz w:val="24"/>
          <w:szCs w:val="24"/>
        </w:rPr>
        <w:t>.01.)</w:t>
      </w:r>
    </w:p>
    <w:p w14:paraId="1DB8A09C" w14:textId="77777777" w:rsidR="008B5CF6" w:rsidRPr="008B5CF6" w:rsidRDefault="008B5CF6" w:rsidP="008B5CF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439D2AA6" w14:textId="77777777" w:rsidR="002B6A48" w:rsidRPr="00106C62" w:rsidRDefault="002B6A48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Felügyelő Bizottság</w:t>
      </w:r>
      <w:r w:rsidR="00092E14" w:rsidRPr="00106C62">
        <w:rPr>
          <w:rFonts w:ascii="Calibri" w:hAnsi="Calibri" w:cs="Calibri"/>
          <w:b/>
        </w:rPr>
        <w:t>i tagok</w:t>
      </w:r>
    </w:p>
    <w:p w14:paraId="7F79F579" w14:textId="77777777" w:rsidR="00092E14" w:rsidRPr="00092E14" w:rsidRDefault="00092E14" w:rsidP="002B6A48">
      <w:pPr>
        <w:pStyle w:val="s4-wptoptable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92E14">
        <w:rPr>
          <w:rFonts w:asciiTheme="minorHAnsi" w:hAnsiTheme="minorHAnsi" w:cstheme="minorHAnsi"/>
          <w:sz w:val="22"/>
          <w:szCs w:val="22"/>
        </w:rPr>
        <w:t xml:space="preserve">Az MFGT </w:t>
      </w:r>
      <w:proofErr w:type="spellStart"/>
      <w:r w:rsidRPr="00092E14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092E14">
        <w:rPr>
          <w:rFonts w:asciiTheme="minorHAnsi" w:hAnsiTheme="minorHAnsi" w:cstheme="minorHAnsi"/>
          <w:sz w:val="22"/>
          <w:szCs w:val="22"/>
        </w:rPr>
        <w:t>. Felügyelőbizottságának elnökét, tagjait és díjazásukat az alábbi táblázat tartalmazza:</w:t>
      </w:r>
    </w:p>
    <w:tbl>
      <w:tblPr>
        <w:tblStyle w:val="Rcsostblzat"/>
        <w:tblW w:w="8676" w:type="dxa"/>
        <w:tblInd w:w="108" w:type="dxa"/>
        <w:tblLook w:val="04A0" w:firstRow="1" w:lastRow="0" w:firstColumn="1" w:lastColumn="0" w:noHBand="0" w:noVBand="1"/>
      </w:tblPr>
      <w:tblGrid>
        <w:gridCol w:w="2350"/>
        <w:gridCol w:w="2782"/>
        <w:gridCol w:w="1919"/>
        <w:gridCol w:w="1625"/>
      </w:tblGrid>
      <w:tr w:rsidR="00955BCA" w:rsidRPr="00092E14" w14:paraId="145A9CCB" w14:textId="77777777" w:rsidTr="008B5CF6">
        <w:tc>
          <w:tcPr>
            <w:tcW w:w="2350" w:type="dxa"/>
          </w:tcPr>
          <w:p w14:paraId="04CB14A1" w14:textId="77777777" w:rsidR="00955BCA" w:rsidRPr="00092E14" w:rsidRDefault="00955BCA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2782" w:type="dxa"/>
          </w:tcPr>
          <w:p w14:paraId="7DE306BA" w14:textId="77777777" w:rsidR="00955BCA" w:rsidRPr="00092E14" w:rsidRDefault="00955BCA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Tisztség</w:t>
            </w:r>
          </w:p>
        </w:tc>
        <w:tc>
          <w:tcPr>
            <w:tcW w:w="1919" w:type="dxa"/>
          </w:tcPr>
          <w:p w14:paraId="09860E27" w14:textId="77777777" w:rsidR="00955BCA" w:rsidRPr="00092E14" w:rsidRDefault="00955BCA" w:rsidP="00E65471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Tiszteletdíj (/hó)</w:t>
            </w:r>
          </w:p>
        </w:tc>
        <w:tc>
          <w:tcPr>
            <w:tcW w:w="1625" w:type="dxa"/>
          </w:tcPr>
          <w:p w14:paraId="76D995F4" w14:textId="77777777" w:rsidR="00955BCA" w:rsidRPr="00092E14" w:rsidRDefault="00092E14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Tiszteletdíjat felvesz</w:t>
            </w:r>
          </w:p>
        </w:tc>
      </w:tr>
      <w:tr w:rsidR="002879B9" w:rsidRPr="00092E14" w14:paraId="7A4C4BC8" w14:textId="77777777" w:rsidTr="008B5CF6">
        <w:tc>
          <w:tcPr>
            <w:tcW w:w="2350" w:type="dxa"/>
            <w:vAlign w:val="center"/>
          </w:tcPr>
          <w:p w14:paraId="733DC1A1" w14:textId="52189B7B" w:rsidR="002879B9" w:rsidRPr="00092E14" w:rsidRDefault="0080639E" w:rsidP="00E65471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Sümegi-Sipos Ildikó</w:t>
            </w:r>
          </w:p>
        </w:tc>
        <w:tc>
          <w:tcPr>
            <w:tcW w:w="2782" w:type="dxa"/>
            <w:vAlign w:val="center"/>
          </w:tcPr>
          <w:p w14:paraId="233A2BEF" w14:textId="77777777" w:rsidR="002879B9" w:rsidRPr="00092E14" w:rsidRDefault="002879B9" w:rsidP="009B33A1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Felügyelő Bizottság </w:t>
            </w:r>
            <w:r w:rsidR="009B33A1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elnöke</w:t>
            </w:r>
          </w:p>
        </w:tc>
        <w:tc>
          <w:tcPr>
            <w:tcW w:w="1919" w:type="dxa"/>
            <w:vAlign w:val="center"/>
          </w:tcPr>
          <w:p w14:paraId="09B43FC7" w14:textId="0845BAE4" w:rsidR="002879B9" w:rsidRPr="00092E14" w:rsidRDefault="00746567" w:rsidP="009B33A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450</w:t>
            </w:r>
            <w:r w:rsidR="002879B9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 Ft</w:t>
            </w:r>
          </w:p>
        </w:tc>
        <w:tc>
          <w:tcPr>
            <w:tcW w:w="1625" w:type="dxa"/>
            <w:vAlign w:val="center"/>
          </w:tcPr>
          <w:p w14:paraId="62FF6180" w14:textId="77777777" w:rsidR="002879B9" w:rsidRPr="00092E14" w:rsidRDefault="00092E14" w:rsidP="00463C3B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  <w:tr w:rsidR="00092E14" w:rsidRPr="00092E14" w14:paraId="23608481" w14:textId="77777777" w:rsidTr="008B5CF6">
        <w:tc>
          <w:tcPr>
            <w:tcW w:w="2350" w:type="dxa"/>
            <w:vAlign w:val="center"/>
          </w:tcPr>
          <w:p w14:paraId="5C042127" w14:textId="515A7E24" w:rsidR="00092E14" w:rsidRPr="00092E14" w:rsidRDefault="0080639E" w:rsidP="00092E14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Györgyik Róbert János</w:t>
            </w:r>
          </w:p>
        </w:tc>
        <w:tc>
          <w:tcPr>
            <w:tcW w:w="2782" w:type="dxa"/>
            <w:vAlign w:val="center"/>
          </w:tcPr>
          <w:p w14:paraId="2578CBC8" w14:textId="77777777" w:rsidR="00092E14" w:rsidRPr="00092E14" w:rsidRDefault="00092E14" w:rsidP="00092E14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  <w:vAlign w:val="center"/>
          </w:tcPr>
          <w:p w14:paraId="262E7FBD" w14:textId="6F01FA75" w:rsidR="00092E14" w:rsidRPr="00092E14" w:rsidRDefault="00746567" w:rsidP="00092E14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  <w:r w:rsidR="00092E14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 Ft</w:t>
            </w:r>
          </w:p>
        </w:tc>
        <w:tc>
          <w:tcPr>
            <w:tcW w:w="1625" w:type="dxa"/>
          </w:tcPr>
          <w:p w14:paraId="60E74575" w14:textId="77777777" w:rsidR="00092E14" w:rsidRPr="00092E14" w:rsidRDefault="00092E14" w:rsidP="00092E14">
            <w:pPr>
              <w:jc w:val="center"/>
              <w:rPr>
                <w:rFonts w:cstheme="minorHAnsi"/>
              </w:rPr>
            </w:pPr>
            <w:r w:rsidRPr="00040999">
              <w:rPr>
                <w:rFonts w:cstheme="minorHAnsi"/>
                <w:color w:val="000000"/>
              </w:rPr>
              <w:t>igen</w:t>
            </w:r>
          </w:p>
        </w:tc>
      </w:tr>
      <w:tr w:rsidR="00746567" w:rsidRPr="00092E14" w14:paraId="7ECEFB88" w14:textId="77777777" w:rsidTr="00AD151C">
        <w:tc>
          <w:tcPr>
            <w:tcW w:w="2350" w:type="dxa"/>
            <w:vAlign w:val="center"/>
          </w:tcPr>
          <w:p w14:paraId="7CF7073D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Bodó Imre</w:t>
            </w:r>
          </w:p>
        </w:tc>
        <w:tc>
          <w:tcPr>
            <w:tcW w:w="2782" w:type="dxa"/>
            <w:vAlign w:val="center"/>
          </w:tcPr>
          <w:p w14:paraId="2BDDB954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</w:tcPr>
          <w:p w14:paraId="741BA341" w14:textId="3382B2DE" w:rsidR="00746567" w:rsidRPr="00092E14" w:rsidRDefault="00746567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4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300.000 Ft</w:t>
            </w:r>
          </w:p>
        </w:tc>
        <w:tc>
          <w:tcPr>
            <w:tcW w:w="1625" w:type="dxa"/>
          </w:tcPr>
          <w:p w14:paraId="6352E95A" w14:textId="77777777" w:rsidR="00746567" w:rsidRPr="00092E14" w:rsidRDefault="00746567" w:rsidP="00746567">
            <w:pPr>
              <w:jc w:val="center"/>
              <w:rPr>
                <w:rFonts w:cstheme="minorHAnsi"/>
              </w:rPr>
            </w:pPr>
            <w:r w:rsidRPr="00092E14">
              <w:rPr>
                <w:rFonts w:cstheme="minorHAnsi"/>
                <w:color w:val="000000"/>
              </w:rPr>
              <w:t>igen</w:t>
            </w:r>
          </w:p>
        </w:tc>
      </w:tr>
      <w:tr w:rsidR="00746567" w:rsidRPr="00092E14" w14:paraId="0A6A0F3F" w14:textId="77777777" w:rsidTr="00AD151C">
        <w:tc>
          <w:tcPr>
            <w:tcW w:w="2350" w:type="dxa"/>
            <w:vAlign w:val="center"/>
          </w:tcPr>
          <w:p w14:paraId="65948870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Virág Attila</w:t>
            </w:r>
          </w:p>
        </w:tc>
        <w:tc>
          <w:tcPr>
            <w:tcW w:w="2782" w:type="dxa"/>
            <w:vAlign w:val="center"/>
          </w:tcPr>
          <w:p w14:paraId="0E433098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</w:tcPr>
          <w:p w14:paraId="42ABED04" w14:textId="0E5F6BFA" w:rsidR="00746567" w:rsidRPr="00092E14" w:rsidRDefault="00746567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4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300.000 Ft</w:t>
            </w:r>
          </w:p>
        </w:tc>
        <w:tc>
          <w:tcPr>
            <w:tcW w:w="1625" w:type="dxa"/>
            <w:vAlign w:val="center"/>
          </w:tcPr>
          <w:p w14:paraId="58B09C53" w14:textId="77777777" w:rsidR="00746567" w:rsidRPr="00092E14" w:rsidRDefault="00746567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  <w:tr w:rsidR="00C3355D" w:rsidRPr="00092E14" w14:paraId="3100F3B0" w14:textId="77777777" w:rsidTr="00CA689D">
        <w:tc>
          <w:tcPr>
            <w:tcW w:w="2350" w:type="dxa"/>
            <w:shd w:val="clear" w:color="auto" w:fill="FFFFFF" w:themeFill="background1"/>
            <w:vAlign w:val="center"/>
          </w:tcPr>
          <w:p w14:paraId="5047EFC3" w14:textId="30E6D8EC" w:rsidR="00C3355D" w:rsidRPr="00CA689D" w:rsidRDefault="00C3355D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Katona Tímea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72C5E0A8" w14:textId="32C039BD" w:rsidR="00C3355D" w:rsidRPr="00CA689D" w:rsidRDefault="00C3355D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  <w:shd w:val="clear" w:color="auto" w:fill="FFFFFF" w:themeFill="background1"/>
          </w:tcPr>
          <w:p w14:paraId="2C488A03" w14:textId="1373C58E" w:rsidR="00C3355D" w:rsidRPr="00CA689D" w:rsidRDefault="00C3355D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300.000 Ft</w:t>
            </w:r>
          </w:p>
        </w:tc>
        <w:tc>
          <w:tcPr>
            <w:tcW w:w="1625" w:type="dxa"/>
            <w:vAlign w:val="center"/>
          </w:tcPr>
          <w:p w14:paraId="75E36E07" w14:textId="1720E625" w:rsidR="00C3355D" w:rsidRPr="00092E14" w:rsidRDefault="006C7A89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  <w:tr w:rsidR="00C3355D" w:rsidRPr="00092E14" w14:paraId="2A3003BA" w14:textId="77777777" w:rsidTr="00CA689D">
        <w:tc>
          <w:tcPr>
            <w:tcW w:w="2350" w:type="dxa"/>
            <w:shd w:val="clear" w:color="auto" w:fill="FFFFFF" w:themeFill="background1"/>
            <w:vAlign w:val="center"/>
          </w:tcPr>
          <w:p w14:paraId="1F1EF972" w14:textId="631F4311" w:rsidR="00C3355D" w:rsidRPr="00CA689D" w:rsidRDefault="00C3355D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Szabó Norbert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2544E01" w14:textId="70F34F66" w:rsidR="00C3355D" w:rsidRPr="00CA689D" w:rsidRDefault="00C3355D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  <w:shd w:val="clear" w:color="auto" w:fill="FFFFFF" w:themeFill="background1"/>
          </w:tcPr>
          <w:p w14:paraId="774129B1" w14:textId="4139FFC7" w:rsidR="00C3355D" w:rsidRPr="00CA689D" w:rsidRDefault="00C3355D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300.000 Ft</w:t>
            </w:r>
          </w:p>
        </w:tc>
        <w:tc>
          <w:tcPr>
            <w:tcW w:w="1625" w:type="dxa"/>
            <w:vAlign w:val="center"/>
          </w:tcPr>
          <w:p w14:paraId="19E96763" w14:textId="043946F7" w:rsidR="00C3355D" w:rsidRPr="00092E14" w:rsidRDefault="006C7A89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</w:tbl>
    <w:p w14:paraId="3044961E" w14:textId="77777777" w:rsidR="003F6C50" w:rsidRDefault="003F6C50" w:rsidP="003F6C50">
      <w:pPr>
        <w:tabs>
          <w:tab w:val="left" w:pos="4962"/>
        </w:tabs>
        <w:jc w:val="both"/>
        <w:rPr>
          <w:rFonts w:ascii="Calibri" w:hAnsi="Calibri" w:cs="Calibri"/>
          <w:b/>
        </w:rPr>
      </w:pPr>
    </w:p>
    <w:p w14:paraId="6F2A79C6" w14:textId="6B301FE5" w:rsidR="003F6C50" w:rsidRPr="003F6C50" w:rsidRDefault="003F6C50" w:rsidP="003F6C50">
      <w:pPr>
        <w:tabs>
          <w:tab w:val="left" w:pos="4962"/>
        </w:tabs>
        <w:jc w:val="both"/>
        <w:rPr>
          <w:rFonts w:ascii="Calibri" w:hAnsi="Calibri" w:cs="Calibri"/>
        </w:rPr>
      </w:pPr>
      <w:r w:rsidRPr="003F6C50">
        <w:rPr>
          <w:rFonts w:ascii="Calibri" w:hAnsi="Calibri" w:cs="Calibri"/>
          <w:b/>
        </w:rPr>
        <w:t>Egyéb járandóságok:</w:t>
      </w:r>
      <w:r w:rsidRPr="003F6C50">
        <w:rPr>
          <w:rFonts w:ascii="Calibri" w:hAnsi="Calibri" w:cs="Calibri"/>
        </w:rPr>
        <w:t xml:space="preserve"> nincs</w:t>
      </w:r>
      <w:r>
        <w:rPr>
          <w:rFonts w:ascii="Calibri" w:hAnsi="Calibri" w:cs="Calibri"/>
        </w:rPr>
        <w:t>.</w:t>
      </w:r>
    </w:p>
    <w:p w14:paraId="4B8E9AB0" w14:textId="77777777" w:rsidR="003F6C50" w:rsidRPr="00092E14" w:rsidRDefault="003F6C50" w:rsidP="003F6C50">
      <w:pPr>
        <w:pStyle w:val="s4-wptoptable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6C50">
        <w:rPr>
          <w:rFonts w:ascii="Calibri" w:hAnsi="Calibri" w:cs="Calibri"/>
          <w:b/>
          <w:sz w:val="22"/>
          <w:szCs w:val="22"/>
        </w:rPr>
        <w:t>Jogviszony megszűnése esetén járó pénzbeli juttatás:</w:t>
      </w:r>
      <w:r w:rsidRPr="003F6C50">
        <w:rPr>
          <w:rFonts w:ascii="Calibri" w:hAnsi="Calibri" w:cs="Calibri"/>
          <w:sz w:val="22"/>
          <w:szCs w:val="22"/>
        </w:rPr>
        <w:t xml:space="preserve"> nincs</w:t>
      </w:r>
      <w:r w:rsidRPr="003F6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6D69C74" w14:textId="024C1885" w:rsidR="001D75D1" w:rsidRDefault="001D75D1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A M</w:t>
      </w:r>
      <w:r w:rsidR="0097369C" w:rsidRPr="00106C62">
        <w:rPr>
          <w:rFonts w:ascii="Calibri" w:hAnsi="Calibri" w:cs="Calibri"/>
          <w:b/>
        </w:rPr>
        <w:t xml:space="preserve">unka törvénykönyvéről szóló 2012. évi I. törvény </w:t>
      </w:r>
      <w:r w:rsidRPr="00106C62">
        <w:rPr>
          <w:rFonts w:ascii="Calibri" w:hAnsi="Calibri" w:cs="Calibri"/>
          <w:b/>
        </w:rPr>
        <w:t>208. § (1)</w:t>
      </w:r>
      <w:r w:rsidR="00746567">
        <w:rPr>
          <w:rFonts w:ascii="Calibri" w:hAnsi="Calibri" w:cs="Calibri"/>
          <w:b/>
        </w:rPr>
        <w:t>-(2)</w:t>
      </w:r>
      <w:r w:rsidRPr="00106C62">
        <w:rPr>
          <w:rFonts w:ascii="Calibri" w:hAnsi="Calibri" w:cs="Calibri"/>
          <w:b/>
        </w:rPr>
        <w:t xml:space="preserve"> hatálya alá tartozó</w:t>
      </w:r>
      <w:r w:rsidR="00106C62">
        <w:rPr>
          <w:rFonts w:ascii="Calibri" w:hAnsi="Calibri" w:cs="Calibri"/>
          <w:b/>
        </w:rPr>
        <w:t xml:space="preserve"> </w:t>
      </w:r>
      <w:r w:rsidRPr="00106C62">
        <w:rPr>
          <w:rFonts w:ascii="Calibri" w:hAnsi="Calibri" w:cs="Calibri"/>
          <w:b/>
        </w:rPr>
        <w:t>munkavállalók</w:t>
      </w:r>
    </w:p>
    <w:p w14:paraId="7C5834E7" w14:textId="77777777" w:rsidR="001C4FFF" w:rsidRPr="00106C62" w:rsidRDefault="001C4FFF" w:rsidP="001C4FFF">
      <w:pPr>
        <w:pStyle w:val="Listaszerbekezds"/>
        <w:tabs>
          <w:tab w:val="left" w:pos="284"/>
        </w:tabs>
        <w:ind w:left="0"/>
        <w:rPr>
          <w:rFonts w:ascii="Calibri" w:hAnsi="Calibri" w:cs="Calibri"/>
          <w:b/>
        </w:rPr>
      </w:pPr>
    </w:p>
    <w:tbl>
      <w:tblPr>
        <w:tblStyle w:val="Rcsostblzat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3250"/>
        <w:gridCol w:w="2987"/>
      </w:tblGrid>
      <w:tr w:rsidR="004559B9" w:rsidRPr="00D83307" w14:paraId="642D6053" w14:textId="77777777" w:rsidTr="006A0B6F">
        <w:tc>
          <w:tcPr>
            <w:tcW w:w="2722" w:type="dxa"/>
          </w:tcPr>
          <w:p w14:paraId="523D0DE4" w14:textId="77777777" w:rsidR="004559B9" w:rsidRPr="00D83307" w:rsidRDefault="004559B9" w:rsidP="00304F07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3250" w:type="dxa"/>
          </w:tcPr>
          <w:p w14:paraId="0B4AD86C" w14:textId="66EF810B" w:rsidR="004559B9" w:rsidRPr="00D83307" w:rsidRDefault="004F5C6B" w:rsidP="00304F07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Munkakör</w:t>
            </w:r>
          </w:p>
        </w:tc>
        <w:tc>
          <w:tcPr>
            <w:tcW w:w="2987" w:type="dxa"/>
          </w:tcPr>
          <w:p w14:paraId="515D4C9F" w14:textId="2DBFFA63" w:rsidR="004559B9" w:rsidRPr="00D83307" w:rsidRDefault="004559B9" w:rsidP="00304F07">
            <w:pPr>
              <w:pStyle w:val="s4-wptoptable1"/>
              <w:ind w:left="-77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Alapbér (</w:t>
            </w:r>
            <w:r w:rsidR="004F5C6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Ft</w:t>
            </w: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/hó)</w:t>
            </w:r>
          </w:p>
        </w:tc>
      </w:tr>
      <w:tr w:rsidR="004559B9" w:rsidRPr="00D83307" w14:paraId="2B980495" w14:textId="77777777" w:rsidTr="006A0B6F">
        <w:tc>
          <w:tcPr>
            <w:tcW w:w="2722" w:type="dxa"/>
            <w:vAlign w:val="center"/>
          </w:tcPr>
          <w:p w14:paraId="3BD54B0A" w14:textId="77777777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Kriston Ákos</w:t>
            </w:r>
          </w:p>
        </w:tc>
        <w:tc>
          <w:tcPr>
            <w:tcW w:w="3250" w:type="dxa"/>
            <w:vAlign w:val="center"/>
          </w:tcPr>
          <w:p w14:paraId="00AC84EB" w14:textId="2B4A6471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</w:t>
            </w:r>
          </w:p>
        </w:tc>
        <w:tc>
          <w:tcPr>
            <w:tcW w:w="2987" w:type="dxa"/>
            <w:vAlign w:val="center"/>
          </w:tcPr>
          <w:p w14:paraId="7573ED61" w14:textId="77777777" w:rsidR="004559B9" w:rsidRPr="00D83307" w:rsidRDefault="004559B9" w:rsidP="00304F0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3 200 000 Ft</w:t>
            </w:r>
          </w:p>
        </w:tc>
      </w:tr>
      <w:tr w:rsidR="004559B9" w:rsidRPr="00D83307" w14:paraId="652F068B" w14:textId="77777777" w:rsidTr="006A0B6F">
        <w:tc>
          <w:tcPr>
            <w:tcW w:w="2722" w:type="dxa"/>
            <w:vAlign w:val="center"/>
          </w:tcPr>
          <w:p w14:paraId="01F49157" w14:textId="77777777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Dukai-Nagy Gergely</w:t>
            </w:r>
          </w:p>
        </w:tc>
        <w:tc>
          <w:tcPr>
            <w:tcW w:w="3250" w:type="dxa"/>
            <w:vAlign w:val="center"/>
          </w:tcPr>
          <w:p w14:paraId="1E78557A" w14:textId="6B981D4A" w:rsidR="004559B9" w:rsidRPr="00D83307" w:rsidRDefault="006A0B6F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gazdasági </w:t>
            </w:r>
            <w:r w:rsidR="004559B9"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vezérigazgató-helyettes</w:t>
            </w:r>
          </w:p>
        </w:tc>
        <w:tc>
          <w:tcPr>
            <w:tcW w:w="2987" w:type="dxa"/>
            <w:vAlign w:val="center"/>
          </w:tcPr>
          <w:p w14:paraId="0973FCDF" w14:textId="6D4B1E73" w:rsidR="004559B9" w:rsidRPr="00D83307" w:rsidRDefault="004559B9" w:rsidP="00D14923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</w:t>
            </w:r>
            <w:r w:rsidR="00D149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</w:t>
            </w: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0 000 Ft</w:t>
            </w:r>
          </w:p>
        </w:tc>
      </w:tr>
      <w:tr w:rsidR="00746567" w:rsidRPr="00D83307" w14:paraId="230B41B1" w14:textId="77777777" w:rsidTr="006A0B6F">
        <w:tc>
          <w:tcPr>
            <w:tcW w:w="2722" w:type="dxa"/>
            <w:vAlign w:val="center"/>
          </w:tcPr>
          <w:p w14:paraId="7019D736" w14:textId="2B2805B6" w:rsidR="00746567" w:rsidRPr="00D83307" w:rsidRDefault="00746567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Német Zoltán</w:t>
            </w:r>
          </w:p>
        </w:tc>
        <w:tc>
          <w:tcPr>
            <w:tcW w:w="3250" w:type="dxa"/>
            <w:vAlign w:val="center"/>
          </w:tcPr>
          <w:p w14:paraId="2A623585" w14:textId="05095E21" w:rsidR="00746567" w:rsidRPr="00D83307" w:rsidRDefault="00746567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műszaki </w:t>
            </w:r>
            <w:r w:rsidR="006A0B6F"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vezérigazgató-helyettes</w:t>
            </w:r>
          </w:p>
        </w:tc>
        <w:tc>
          <w:tcPr>
            <w:tcW w:w="2987" w:type="dxa"/>
            <w:vAlign w:val="center"/>
          </w:tcPr>
          <w:p w14:paraId="14ABEF62" w14:textId="5B0CE894" w:rsidR="00746567" w:rsidRPr="00D83307" w:rsidRDefault="00746567" w:rsidP="006A0B6F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2 5</w:t>
            </w:r>
            <w:r w:rsidR="006A0B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0 000 Ft</w:t>
            </w:r>
          </w:p>
        </w:tc>
      </w:tr>
    </w:tbl>
    <w:p w14:paraId="581AFECD" w14:textId="77777777" w:rsidR="00B30840" w:rsidRPr="00D83307" w:rsidRDefault="00B30840" w:rsidP="0097369C">
      <w:pPr>
        <w:rPr>
          <w:rFonts w:cstheme="minorHAnsi"/>
        </w:rPr>
      </w:pPr>
    </w:p>
    <w:p w14:paraId="020E20FD" w14:textId="77777777" w:rsidR="001C4FFF" w:rsidRPr="001C4FFF" w:rsidRDefault="001C4FFF" w:rsidP="001C4FFF">
      <w:pPr>
        <w:tabs>
          <w:tab w:val="left" w:pos="3402"/>
        </w:tabs>
        <w:jc w:val="both"/>
        <w:rPr>
          <w:rFonts w:ascii="Calibri" w:hAnsi="Calibri" w:cs="Calibri"/>
          <w:b/>
        </w:rPr>
      </w:pPr>
      <w:r w:rsidRPr="001C4FFF">
        <w:rPr>
          <w:rFonts w:ascii="Calibri" w:hAnsi="Calibri" w:cs="Calibri"/>
          <w:b/>
        </w:rPr>
        <w:t>Az Mt. 208. § hatálya alá tartozók esetében:</w:t>
      </w:r>
    </w:p>
    <w:p w14:paraId="5B33A004" w14:textId="039D16DB" w:rsidR="00B85F15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t>Végkielégítés:</w:t>
      </w:r>
      <w:r w:rsidRPr="00CA689D">
        <w:rPr>
          <w:rFonts w:ascii="Calibri" w:hAnsi="Calibri" w:cs="Calibri"/>
        </w:rPr>
        <w:t xml:space="preserve"> </w:t>
      </w:r>
      <w:r w:rsidR="00B85F15" w:rsidRPr="00CA689D">
        <w:rPr>
          <w:rFonts w:ascii="Calibri" w:hAnsi="Calibri" w:cs="Calibri"/>
        </w:rPr>
        <w:t>A végkielégítés tekintetében az Mt. előírásai kerülnek alkalmazásra, melynek mértéke:</w:t>
      </w:r>
    </w:p>
    <w:p w14:paraId="668EA4E6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3 év esetén egyhavi,</w:t>
      </w:r>
    </w:p>
    <w:p w14:paraId="0958F788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5 év esetén kéthavi,</w:t>
      </w:r>
    </w:p>
    <w:p w14:paraId="351CC611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10 év esetén háromhavi,</w:t>
      </w:r>
    </w:p>
    <w:p w14:paraId="2BE753B7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15 év esetén négyhavi,</w:t>
      </w:r>
    </w:p>
    <w:p w14:paraId="64836FA4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20 év esetén öthavi,</w:t>
      </w:r>
    </w:p>
    <w:p w14:paraId="215ED074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25 év esetén hathavi távolléti díj összege.</w:t>
      </w:r>
    </w:p>
    <w:p w14:paraId="73144D1E" w14:textId="63194331" w:rsidR="001C4FFF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</w:p>
    <w:p w14:paraId="06677F60" w14:textId="352C4D5D" w:rsidR="00B85F15" w:rsidRPr="00CA689D" w:rsidRDefault="001C4FFF" w:rsidP="00CA689D">
      <w:pPr>
        <w:shd w:val="clear" w:color="auto" w:fill="FFFFFF" w:themeFill="background1"/>
        <w:spacing w:after="0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t>Felmondási idő</w:t>
      </w:r>
      <w:r w:rsidR="00934BB1">
        <w:rPr>
          <w:rFonts w:ascii="Calibri" w:hAnsi="Calibri" w:cs="Calibri"/>
          <w:b/>
        </w:rPr>
        <w:t>:</w:t>
      </w:r>
      <w:r w:rsidR="00B85F15" w:rsidRPr="00CA689D">
        <w:rPr>
          <w:rFonts w:ascii="Calibri" w:hAnsi="Calibri" w:cs="Calibri"/>
        </w:rPr>
        <w:t xml:space="preserve"> A felmondási idő tekintetében az Mt. előírásait alkalmazzuk. A felmondási idő 30 nap. A munkáltató felmondása esetén a felmondási idő a munkáltatónál munkaviszonyban töltött</w:t>
      </w:r>
    </w:p>
    <w:p w14:paraId="4B8E34B4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3 év után öt nappal,</w:t>
      </w:r>
    </w:p>
    <w:p w14:paraId="2988CB63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5 év után tizenöt nappal,</w:t>
      </w:r>
    </w:p>
    <w:p w14:paraId="7FEF6150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8 év után húsz nappal,</w:t>
      </w:r>
    </w:p>
    <w:p w14:paraId="1D753DCA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10 év után huszonöt nappal,</w:t>
      </w:r>
    </w:p>
    <w:p w14:paraId="35D02E73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15 év után harminc nappal,</w:t>
      </w:r>
    </w:p>
    <w:p w14:paraId="0E92B0DF" w14:textId="4B51AE1A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18 év után negyven nappal,</w:t>
      </w:r>
    </w:p>
    <w:p w14:paraId="1790F2F7" w14:textId="58F0867A" w:rsidR="002579A2" w:rsidRPr="00CA689D" w:rsidRDefault="002579A2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20 év után hatvan nappal meghosszabbodik.</w:t>
      </w:r>
    </w:p>
    <w:p w14:paraId="6CDF757A" w14:textId="169E781A" w:rsidR="001C4FFF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</w:p>
    <w:p w14:paraId="024C081D" w14:textId="23263160" w:rsidR="004F5C6B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t xml:space="preserve">Teljesítményösztönző: </w:t>
      </w:r>
      <w:r w:rsidR="00B85F15" w:rsidRPr="00CA689D">
        <w:rPr>
          <w:rFonts w:cs="Arial"/>
        </w:rPr>
        <w:t>A kitűzött teljesítményösztönző feladatok 100%-</w:t>
      </w:r>
      <w:proofErr w:type="spellStart"/>
      <w:r w:rsidR="00B85F15" w:rsidRPr="00CA689D">
        <w:rPr>
          <w:rFonts w:cs="Arial"/>
        </w:rPr>
        <w:t>os</w:t>
      </w:r>
      <w:proofErr w:type="spellEnd"/>
      <w:r w:rsidR="00B85F15" w:rsidRPr="00CA689D">
        <w:rPr>
          <w:rFonts w:cs="Arial"/>
        </w:rPr>
        <w:t xml:space="preserve"> teljesítése esetén az éves alapbér 20%-a.</w:t>
      </w:r>
    </w:p>
    <w:p w14:paraId="22A4854A" w14:textId="24C77D63" w:rsidR="00B85F15" w:rsidRPr="00CA689D" w:rsidRDefault="00D83307" w:rsidP="00CA689D">
      <w:pPr>
        <w:shd w:val="clear" w:color="auto" w:fill="FFFFFF" w:themeFill="background1"/>
        <w:spacing w:before="120" w:after="120" w:line="240" w:lineRule="auto"/>
        <w:jc w:val="both"/>
        <w:rPr>
          <w:rFonts w:cs="Arial"/>
        </w:rPr>
      </w:pPr>
      <w:r w:rsidRPr="00CA689D">
        <w:rPr>
          <w:rFonts w:ascii="Calibri" w:hAnsi="Calibri" w:cs="Calibri"/>
          <w:b/>
        </w:rPr>
        <w:t>Egyéb pénzbeli juttatások:</w:t>
      </w:r>
      <w:r w:rsidR="00B85F15" w:rsidRPr="00CA689D">
        <w:rPr>
          <w:rFonts w:cs="Arial"/>
          <w:b/>
        </w:rPr>
        <w:t xml:space="preserve"> </w:t>
      </w:r>
      <w:r w:rsidR="00B85F15" w:rsidRPr="00CA689D">
        <w:rPr>
          <w:rFonts w:cs="Arial"/>
        </w:rPr>
        <w:t>A</w:t>
      </w:r>
      <w:r w:rsidR="00B85F15" w:rsidRPr="00CA689D">
        <w:t xml:space="preserve"> </w:t>
      </w:r>
      <w:r w:rsidR="00B85F15" w:rsidRPr="00CA689D">
        <w:rPr>
          <w:rFonts w:cs="Arial"/>
        </w:rPr>
        <w:t xml:space="preserve">6. pontban (Egységes pénzbeli juttatások részletes ismertetése) </w:t>
      </w:r>
      <w:proofErr w:type="spellStart"/>
      <w:r w:rsidR="00B85F15" w:rsidRPr="00CA689D">
        <w:rPr>
          <w:rFonts w:cs="Arial"/>
        </w:rPr>
        <w:t>bemutatottak</w:t>
      </w:r>
      <w:proofErr w:type="spellEnd"/>
      <w:r w:rsidR="00B85F15" w:rsidRPr="00CA689D">
        <w:rPr>
          <w:rFonts w:cs="Arial"/>
        </w:rPr>
        <w:t xml:space="preserve"> szerint:</w:t>
      </w:r>
    </w:p>
    <w:p w14:paraId="1EADE56D" w14:textId="00468325" w:rsidR="00D83307" w:rsidRPr="00CA689D" w:rsidRDefault="00B85F15" w:rsidP="00CA689D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rFonts w:cstheme="minorHAnsi"/>
        </w:rPr>
      </w:pPr>
      <w:r w:rsidRPr="00CA689D">
        <w:rPr>
          <w:rFonts w:cstheme="minorHAnsi"/>
        </w:rPr>
        <w:t>választható béren kívüli juttatások (VBKJ).</w:t>
      </w:r>
    </w:p>
    <w:p w14:paraId="1665D065" w14:textId="77777777" w:rsidR="00B85F15" w:rsidRPr="00D83307" w:rsidRDefault="00B85F15" w:rsidP="009B411B">
      <w:pPr>
        <w:jc w:val="both"/>
        <w:rPr>
          <w:rFonts w:cstheme="minorHAnsi"/>
        </w:rPr>
      </w:pPr>
    </w:p>
    <w:p w14:paraId="436FB3B2" w14:textId="77777777" w:rsidR="002B6A48" w:rsidRPr="00106C62" w:rsidRDefault="00D83307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Együttes cégjegyzésre jogosult nem vezető besorolású munkavállalók</w:t>
      </w:r>
    </w:p>
    <w:tbl>
      <w:tblPr>
        <w:tblStyle w:val="Rcsostblzat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795"/>
        <w:gridCol w:w="1796"/>
        <w:gridCol w:w="1796"/>
      </w:tblGrid>
      <w:tr w:rsidR="00184900" w:rsidRPr="009B411B" w14:paraId="3C213AF0" w14:textId="77777777" w:rsidTr="00184900">
        <w:trPr>
          <w:jc w:val="center"/>
        </w:trPr>
        <w:tc>
          <w:tcPr>
            <w:tcW w:w="2547" w:type="dxa"/>
          </w:tcPr>
          <w:p w14:paraId="2F4D8317" w14:textId="77777777" w:rsidR="00184900" w:rsidRPr="009B411B" w:rsidRDefault="00184900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Munkakör</w:t>
            </w:r>
          </w:p>
        </w:tc>
        <w:tc>
          <w:tcPr>
            <w:tcW w:w="992" w:type="dxa"/>
          </w:tcPr>
          <w:p w14:paraId="4BAAD183" w14:textId="77777777" w:rsidR="00184900" w:rsidRPr="009B411B" w:rsidRDefault="00184900" w:rsidP="009B411B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Létszám </w:t>
            </w:r>
          </w:p>
        </w:tc>
        <w:tc>
          <w:tcPr>
            <w:tcW w:w="1795" w:type="dxa"/>
          </w:tcPr>
          <w:p w14:paraId="0D0059D4" w14:textId="12E232E6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Legalacsonyabb alapbér (Ft/hó)</w:t>
            </w:r>
          </w:p>
        </w:tc>
        <w:tc>
          <w:tcPr>
            <w:tcW w:w="1796" w:type="dxa"/>
          </w:tcPr>
          <w:p w14:paraId="2BB1B4AB" w14:textId="18656085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Legmagasabb alapbér (Ft/hó)</w:t>
            </w:r>
          </w:p>
        </w:tc>
        <w:tc>
          <w:tcPr>
            <w:tcW w:w="1796" w:type="dxa"/>
          </w:tcPr>
          <w:p w14:paraId="7334655B" w14:textId="49FFEBB3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Átlagos alapbér (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Ft</w:t>
            </w: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/hó)</w:t>
            </w:r>
          </w:p>
        </w:tc>
      </w:tr>
      <w:tr w:rsidR="00184900" w:rsidRPr="009B411B" w14:paraId="554103E1" w14:textId="77777777" w:rsidTr="00184900">
        <w:trPr>
          <w:trHeight w:val="240"/>
          <w:jc w:val="center"/>
        </w:trPr>
        <w:tc>
          <w:tcPr>
            <w:tcW w:w="2547" w:type="dxa"/>
            <w:vAlign w:val="center"/>
          </w:tcPr>
          <w:p w14:paraId="61DECBCC" w14:textId="77777777" w:rsidR="00184900" w:rsidRPr="009B411B" w:rsidRDefault="00184900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szervezeti egység vezetők</w:t>
            </w:r>
          </w:p>
        </w:tc>
        <w:tc>
          <w:tcPr>
            <w:tcW w:w="992" w:type="dxa"/>
            <w:vAlign w:val="center"/>
          </w:tcPr>
          <w:p w14:paraId="3B3D3D4E" w14:textId="67AA9837" w:rsidR="00184900" w:rsidRPr="009B411B" w:rsidRDefault="002D4D73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  <w:r w:rsidR="00184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fő</w:t>
            </w:r>
          </w:p>
        </w:tc>
        <w:tc>
          <w:tcPr>
            <w:tcW w:w="1795" w:type="dxa"/>
          </w:tcPr>
          <w:p w14:paraId="74BE4DAA" w14:textId="24435563" w:rsidR="00184900" w:rsidRDefault="001B6999" w:rsidP="0031060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</w:t>
            </w:r>
            <w:r w:rsidR="003B06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000 Ft</w:t>
            </w:r>
          </w:p>
        </w:tc>
        <w:tc>
          <w:tcPr>
            <w:tcW w:w="1796" w:type="dxa"/>
          </w:tcPr>
          <w:p w14:paraId="7A2A3C6F" w14:textId="25BCF08C" w:rsidR="00184900" w:rsidRDefault="003B06B0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2 087 000</w:t>
            </w:r>
            <w:r w:rsidR="001B6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1796" w:type="dxa"/>
            <w:vAlign w:val="center"/>
          </w:tcPr>
          <w:p w14:paraId="3765BE44" w14:textId="127DD37A" w:rsidR="00184900" w:rsidRPr="009B411B" w:rsidRDefault="003B06B0" w:rsidP="003B06B0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1 657 071 </w:t>
            </w:r>
            <w:r w:rsidR="00184900" w:rsidRPr="009B41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Ft</w:t>
            </w:r>
          </w:p>
        </w:tc>
      </w:tr>
    </w:tbl>
    <w:p w14:paraId="3A3EAC06" w14:textId="59B58EC1" w:rsidR="0097369C" w:rsidRDefault="0097369C" w:rsidP="002B6A48">
      <w:pPr>
        <w:rPr>
          <w:rFonts w:cstheme="minorHAnsi"/>
        </w:rPr>
      </w:pPr>
    </w:p>
    <w:p w14:paraId="02B57343" w14:textId="45B7C134" w:rsidR="00942483" w:rsidRDefault="00942483" w:rsidP="00611A20">
      <w:pPr>
        <w:spacing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Végkielégítés:</w:t>
      </w:r>
      <w:r w:rsidRPr="00942483">
        <w:rPr>
          <w:rFonts w:ascii="Calibri" w:hAnsi="Calibri" w:cs="Calibri"/>
        </w:rPr>
        <w:t xml:space="preserve"> </w:t>
      </w:r>
      <w:r w:rsidR="00611A20" w:rsidRPr="001C4FFF">
        <w:rPr>
          <w:rFonts w:ascii="Calibri" w:hAnsi="Calibri" w:cs="Calibri"/>
        </w:rPr>
        <w:t xml:space="preserve">A </w:t>
      </w:r>
      <w:r w:rsidR="00611A20">
        <w:rPr>
          <w:rFonts w:ascii="Calibri" w:hAnsi="Calibri" w:cs="Calibri"/>
        </w:rPr>
        <w:t>végkielégítés</w:t>
      </w:r>
      <w:r w:rsidR="00611A20" w:rsidRPr="001C4FFF">
        <w:rPr>
          <w:rFonts w:ascii="Calibri" w:hAnsi="Calibri" w:cs="Calibri"/>
        </w:rPr>
        <w:t xml:space="preserve"> tekintetében</w:t>
      </w:r>
      <w:r w:rsidR="00611A20">
        <w:rPr>
          <w:rFonts w:ascii="Calibri" w:hAnsi="Calibri" w:cs="Calibri"/>
        </w:rPr>
        <w:t xml:space="preserve"> az Mt. előírásai az irányadók</w:t>
      </w:r>
      <w:r w:rsidR="00611A20" w:rsidRPr="00942483">
        <w:rPr>
          <w:rFonts w:ascii="Calibri" w:hAnsi="Calibri" w:cs="Calibri"/>
        </w:rPr>
        <w:t>.</w:t>
      </w:r>
    </w:p>
    <w:p w14:paraId="357BCEC5" w14:textId="77777777" w:rsidR="00611A20" w:rsidRDefault="00611A20" w:rsidP="00611A20">
      <w:pPr>
        <w:spacing w:after="0" w:line="240" w:lineRule="auto"/>
        <w:jc w:val="both"/>
        <w:rPr>
          <w:rFonts w:ascii="Calibri" w:hAnsi="Calibri" w:cs="Calibri"/>
        </w:rPr>
      </w:pPr>
    </w:p>
    <w:p w14:paraId="06139142" w14:textId="69A188D2" w:rsidR="00942483" w:rsidRPr="00942483" w:rsidRDefault="00942483" w:rsidP="00611A20">
      <w:pPr>
        <w:spacing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Felmondási idő:</w:t>
      </w:r>
      <w:r w:rsidRPr="00942483">
        <w:rPr>
          <w:rFonts w:ascii="Calibri" w:hAnsi="Calibri" w:cs="Calibri"/>
        </w:rPr>
        <w:t xml:space="preserve"> </w:t>
      </w:r>
      <w:r w:rsidR="00611A20" w:rsidRPr="001C4FFF">
        <w:rPr>
          <w:rFonts w:ascii="Calibri" w:hAnsi="Calibri" w:cs="Calibri"/>
        </w:rPr>
        <w:t>A felmondási idő tekintetében</w:t>
      </w:r>
      <w:r w:rsidR="00611A20">
        <w:rPr>
          <w:rFonts w:ascii="Calibri" w:hAnsi="Calibri" w:cs="Calibri"/>
        </w:rPr>
        <w:t xml:space="preserve"> az Mt. előírásai az irányadók</w:t>
      </w:r>
      <w:r w:rsidRPr="00942483">
        <w:rPr>
          <w:rFonts w:ascii="Calibri" w:hAnsi="Calibri" w:cs="Calibri"/>
        </w:rPr>
        <w:t>.</w:t>
      </w:r>
    </w:p>
    <w:p w14:paraId="37B84222" w14:textId="6F45E723" w:rsidR="00942483" w:rsidRPr="00942483" w:rsidRDefault="00942483" w:rsidP="00942483">
      <w:pPr>
        <w:spacing w:before="120"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 xml:space="preserve">Teljesítményösztönző: </w:t>
      </w:r>
      <w:r w:rsidRPr="00942483">
        <w:rPr>
          <w:rFonts w:ascii="Calibri" w:hAnsi="Calibri" w:cs="Calibri"/>
        </w:rPr>
        <w:t xml:space="preserve">A teljesítményösztönző kitűzés, értékelés, kifizetés rendjét az </w:t>
      </w:r>
      <w:r>
        <w:rPr>
          <w:rFonts w:ascii="Calibri" w:hAnsi="Calibri" w:cs="Calibri"/>
        </w:rPr>
        <w:t>MFGT</w:t>
      </w:r>
      <w:r w:rsidRPr="00942483">
        <w:rPr>
          <w:rFonts w:ascii="Calibri" w:hAnsi="Calibri" w:cs="Calibri"/>
        </w:rPr>
        <w:t xml:space="preserve"> </w:t>
      </w:r>
      <w:proofErr w:type="spellStart"/>
      <w:r w:rsidRPr="00942483">
        <w:rPr>
          <w:rFonts w:ascii="Calibri" w:hAnsi="Calibri" w:cs="Calibri"/>
        </w:rPr>
        <w:t>Zrt</w:t>
      </w:r>
      <w:proofErr w:type="spellEnd"/>
      <w:r w:rsidRPr="00942483">
        <w:rPr>
          <w:rFonts w:ascii="Calibri" w:hAnsi="Calibri" w:cs="Calibri"/>
        </w:rPr>
        <w:t xml:space="preserve">. belső szabályzata határozza meg. A maximális éves mérték </w:t>
      </w:r>
      <w:r w:rsidR="006A0B6F">
        <w:rPr>
          <w:rFonts w:ascii="Calibri" w:hAnsi="Calibri" w:cs="Calibri"/>
        </w:rPr>
        <w:t xml:space="preserve">az éves </w:t>
      </w:r>
      <w:r w:rsidRPr="00942483">
        <w:rPr>
          <w:rFonts w:ascii="Calibri" w:hAnsi="Calibri" w:cs="Calibri"/>
        </w:rPr>
        <w:t>alapbér</w:t>
      </w:r>
      <w:r w:rsidR="006A0B6F">
        <w:rPr>
          <w:rFonts w:ascii="Calibri" w:hAnsi="Calibri" w:cs="Calibri"/>
        </w:rPr>
        <w:t xml:space="preserve"> 20 %-a</w:t>
      </w:r>
      <w:r w:rsidRPr="00942483">
        <w:rPr>
          <w:rFonts w:ascii="Calibri" w:hAnsi="Calibri" w:cs="Calibri"/>
        </w:rPr>
        <w:t>.</w:t>
      </w:r>
    </w:p>
    <w:p w14:paraId="32CDE2D1" w14:textId="77777777" w:rsidR="00942483" w:rsidRPr="00942483" w:rsidRDefault="00942483" w:rsidP="00942483">
      <w:pPr>
        <w:spacing w:before="120"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Egyéb pénzbeli juttatások:</w:t>
      </w:r>
      <w:r w:rsidRPr="00942483">
        <w:rPr>
          <w:rFonts w:ascii="Calibri" w:hAnsi="Calibri" w:cs="Calibri"/>
        </w:rPr>
        <w:t xml:space="preserve"> </w:t>
      </w:r>
    </w:p>
    <w:p w14:paraId="1F8339A1" w14:textId="77777777" w:rsidR="00942483" w:rsidRPr="00942483" w:rsidRDefault="00942483" w:rsidP="00942483">
      <w:pPr>
        <w:spacing w:before="120" w:after="12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</w:rPr>
        <w:t>Az általános, minden – nem Mt. 208.§-a szerinti - munkavállalóra azonosan vonatkozó feltételek szerint:</w:t>
      </w:r>
    </w:p>
    <w:p w14:paraId="084696D4" w14:textId="38D0198E" w:rsidR="00942483" w:rsidRPr="00942483" w:rsidRDefault="00942483" w:rsidP="00942483">
      <w:pPr>
        <w:pStyle w:val="Listaszerbekezds"/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havi fizetés</w:t>
      </w:r>
    </w:p>
    <w:p w14:paraId="25325F2D" w14:textId="0BE99CEA" w:rsidR="00942483" w:rsidRPr="00611A20" w:rsidRDefault="00942483" w:rsidP="00CD3EB3">
      <w:pPr>
        <w:pStyle w:val="Listaszerbekezds"/>
        <w:numPr>
          <w:ilvl w:val="0"/>
          <w:numId w:val="7"/>
        </w:numPr>
        <w:spacing w:before="120" w:after="120" w:line="240" w:lineRule="auto"/>
        <w:jc w:val="both"/>
        <w:rPr>
          <w:rFonts w:cstheme="minorHAnsi"/>
        </w:rPr>
      </w:pPr>
      <w:r w:rsidRPr="00611A20">
        <w:rPr>
          <w:rFonts w:ascii="Calibri" w:hAnsi="Calibri" w:cs="Calibri"/>
        </w:rPr>
        <w:t>választható béren kívüli juttatások</w:t>
      </w:r>
      <w:r w:rsidR="00B85F15">
        <w:rPr>
          <w:rFonts w:ascii="Calibri" w:hAnsi="Calibri" w:cs="Calibri"/>
        </w:rPr>
        <w:t xml:space="preserve"> (VBKJ)</w:t>
      </w:r>
      <w:r w:rsidRPr="00611A20">
        <w:rPr>
          <w:rFonts w:ascii="Calibri" w:hAnsi="Calibri" w:cs="Calibri"/>
        </w:rPr>
        <w:t>.</w:t>
      </w:r>
    </w:p>
    <w:p w14:paraId="53EFACDA" w14:textId="77777777" w:rsidR="00106C62" w:rsidRDefault="00106C62" w:rsidP="00106C62">
      <w:pPr>
        <w:pStyle w:val="Listaszerbekezds"/>
        <w:rPr>
          <w:rFonts w:cstheme="minorHAnsi"/>
        </w:rPr>
      </w:pPr>
    </w:p>
    <w:p w14:paraId="2CC6F9C5" w14:textId="77777777" w:rsidR="002B6A48" w:rsidRPr="00106C62" w:rsidRDefault="00995557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cstheme="minorHAnsi"/>
          <w:b/>
        </w:rPr>
      </w:pPr>
      <w:r w:rsidRPr="00106C62">
        <w:rPr>
          <w:rFonts w:ascii="Calibri" w:hAnsi="Calibri" w:cs="Calibri"/>
          <w:b/>
        </w:rPr>
        <w:t>Bankszámla feletti együttes rendelkezésre jogosult munkavállalók és munkakörök</w:t>
      </w:r>
    </w:p>
    <w:p w14:paraId="6868B47C" w14:textId="77777777" w:rsidR="00106C62" w:rsidRDefault="00106C62" w:rsidP="00106C62">
      <w:pPr>
        <w:tabs>
          <w:tab w:val="left" w:pos="3402"/>
        </w:tabs>
        <w:jc w:val="both"/>
        <w:rPr>
          <w:rFonts w:ascii="Calibri" w:hAnsi="Calibri" w:cs="Calibri"/>
        </w:rPr>
      </w:pPr>
      <w:r w:rsidRPr="00106C62">
        <w:rPr>
          <w:rFonts w:ascii="Calibri" w:hAnsi="Calibri" w:cs="Calibri"/>
        </w:rPr>
        <w:t>Bankszámla feletti rendelkezési jogosultsággal az alábbi munkavállalók rendelkeznek:</w:t>
      </w:r>
    </w:p>
    <w:p w14:paraId="13E0E28D" w14:textId="186A378B" w:rsidR="00106C62" w:rsidRDefault="00106C62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vezérigazgató</w:t>
      </w:r>
    </w:p>
    <w:p w14:paraId="355FE51C" w14:textId="0B010D5E" w:rsidR="00106C62" w:rsidRDefault="001D0D07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 xml:space="preserve">gazdasági </w:t>
      </w:r>
      <w:r w:rsidR="00106C62">
        <w:rPr>
          <w:rFonts w:cstheme="minorHAnsi"/>
        </w:rPr>
        <w:t>vezérigazgató-helyettes</w:t>
      </w:r>
    </w:p>
    <w:p w14:paraId="426A87CB" w14:textId="2FC4B753" w:rsidR="001D0D07" w:rsidRDefault="001D0D07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műszaki vezérigazgató-helyettes</w:t>
      </w:r>
    </w:p>
    <w:p w14:paraId="04B92C6A" w14:textId="77777777" w:rsidR="00106C62" w:rsidRDefault="00106C62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pénzügy és számvitel vezető</w:t>
      </w:r>
    </w:p>
    <w:p w14:paraId="05F7DA72" w14:textId="480C138A" w:rsidR="00232247" w:rsidRPr="00232247" w:rsidRDefault="00232247" w:rsidP="00232247">
      <w:pPr>
        <w:spacing w:after="240"/>
        <w:jc w:val="both"/>
        <w:rPr>
          <w:rFonts w:cstheme="minorHAnsi"/>
        </w:rPr>
      </w:pPr>
      <w:r w:rsidRPr="00CA689D">
        <w:rPr>
          <w:rFonts w:ascii="Calibri" w:hAnsi="Calibri" w:cs="Calibri"/>
        </w:rPr>
        <w:lastRenderedPageBreak/>
        <w:t>Javadalmazásukra vonatkozó információkat a 3. pont (Az Mt. 208. § hatálya alá tartozó munkavállalók) és a 4. pont (Együttes cégjegyzésre jogosult nem vezető besorolású munkavállalók) tartalmazza.</w:t>
      </w:r>
    </w:p>
    <w:p w14:paraId="13303F77" w14:textId="77777777" w:rsidR="00611A20" w:rsidRDefault="00611A20" w:rsidP="00611A20">
      <w:pPr>
        <w:pStyle w:val="Listaszerbekezds"/>
        <w:ind w:left="993"/>
        <w:rPr>
          <w:rFonts w:cstheme="minorHAnsi"/>
        </w:rPr>
      </w:pPr>
    </w:p>
    <w:p w14:paraId="7424849A" w14:textId="77777777" w:rsidR="00106C62" w:rsidRDefault="00106C62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Egységes pénzbeli juttatások részletes ismertetése</w:t>
      </w:r>
    </w:p>
    <w:p w14:paraId="37FFF0B2" w14:textId="77777777" w:rsidR="006A41AE" w:rsidRPr="006A41AE" w:rsidRDefault="006A41AE" w:rsidP="006A41AE">
      <w:pPr>
        <w:pStyle w:val="Listaszerbekezds"/>
        <w:tabs>
          <w:tab w:val="left" w:pos="284"/>
        </w:tabs>
        <w:spacing w:before="120" w:after="120" w:line="259" w:lineRule="auto"/>
        <w:ind w:left="792"/>
        <w:jc w:val="both"/>
        <w:rPr>
          <w:rFonts w:ascii="Calibri" w:hAnsi="Calibri" w:cs="Calibri"/>
        </w:rPr>
      </w:pPr>
    </w:p>
    <w:p w14:paraId="70C1B41A" w14:textId="69C81650" w:rsidR="002B65D2" w:rsidRDefault="002B65D2" w:rsidP="009C0F4A">
      <w:pPr>
        <w:pStyle w:val="Listaszerbekezds"/>
        <w:numPr>
          <w:ilvl w:val="1"/>
          <w:numId w:val="6"/>
        </w:num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  <w:r w:rsidRPr="002B65D2">
        <w:rPr>
          <w:rFonts w:ascii="Calibri" w:hAnsi="Calibri" w:cs="Calibri"/>
          <w:b/>
        </w:rPr>
        <w:t>Választható Béren Kívüli Juttatások (VBKJ</w:t>
      </w:r>
      <w:r w:rsidRPr="002B65D2">
        <w:rPr>
          <w:rFonts w:ascii="Calibri" w:hAnsi="Calibri" w:cs="Calibri"/>
        </w:rPr>
        <w:t xml:space="preserve">): A munkavállalók </w:t>
      </w:r>
      <w:r w:rsidR="002B128D">
        <w:rPr>
          <w:rFonts w:ascii="Calibri" w:hAnsi="Calibri" w:cs="Calibri"/>
        </w:rPr>
        <w:t>egységesen</w:t>
      </w:r>
      <w:r w:rsidRPr="002B65D2">
        <w:rPr>
          <w:rFonts w:ascii="Calibri" w:hAnsi="Calibri" w:cs="Calibri"/>
        </w:rPr>
        <w:t xml:space="preserve"> fix bruttó összegű éves VBKJ keretre jogosultak, melynek összegét az MFGT </w:t>
      </w:r>
      <w:proofErr w:type="spellStart"/>
      <w:r w:rsidRPr="002B65D2">
        <w:rPr>
          <w:rFonts w:ascii="Calibri" w:hAnsi="Calibri" w:cs="Calibri"/>
        </w:rPr>
        <w:t>Zrt</w:t>
      </w:r>
      <w:proofErr w:type="spellEnd"/>
      <w:r w:rsidRPr="002B65D2">
        <w:rPr>
          <w:rFonts w:ascii="Calibri" w:hAnsi="Calibri" w:cs="Calibri"/>
        </w:rPr>
        <w:t xml:space="preserve">. Kollektív szerződése tartalmazza. </w:t>
      </w:r>
    </w:p>
    <w:p w14:paraId="522748AC" w14:textId="055BA3F2" w:rsidR="002B65D2" w:rsidRDefault="00931A45" w:rsidP="009C0F4A">
      <w:pPr>
        <w:pStyle w:val="Listaszerbekezds"/>
        <w:numPr>
          <w:ilvl w:val="1"/>
          <w:numId w:val="6"/>
        </w:num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  <w:r w:rsidRPr="00E0088A">
        <w:rPr>
          <w:rFonts w:ascii="Calibri" w:hAnsi="Calibri" w:cs="Calibri"/>
          <w:b/>
        </w:rPr>
        <w:t xml:space="preserve">13. havi </w:t>
      </w:r>
      <w:r w:rsidR="00611A20">
        <w:rPr>
          <w:rFonts w:ascii="Calibri" w:hAnsi="Calibri" w:cs="Calibri"/>
          <w:b/>
        </w:rPr>
        <w:t>fizetés</w:t>
      </w:r>
      <w:r w:rsidRPr="00E0088A">
        <w:rPr>
          <w:rFonts w:ascii="Calibri" w:hAnsi="Calibri" w:cs="Calibri"/>
          <w:b/>
        </w:rPr>
        <w:t xml:space="preserve">: </w:t>
      </w:r>
      <w:r w:rsidRPr="00E0088A">
        <w:rPr>
          <w:rFonts w:ascii="Calibri" w:hAnsi="Calibri" w:cs="Calibri"/>
        </w:rPr>
        <w:t xml:space="preserve">13. havi </w:t>
      </w:r>
      <w:r w:rsidR="00611A20">
        <w:rPr>
          <w:rFonts w:ascii="Calibri" w:hAnsi="Calibri" w:cs="Calibri"/>
        </w:rPr>
        <w:t>fizetés</w:t>
      </w:r>
      <w:r w:rsidRPr="00E0088A">
        <w:rPr>
          <w:rFonts w:ascii="Calibri" w:hAnsi="Calibri" w:cs="Calibri"/>
        </w:rPr>
        <w:t xml:space="preserve"> egységes mértékben (az adott évben a munkában töltött idővel arányosan) részesülnek a munkavállalók az Mt. 208.§-</w:t>
      </w:r>
      <w:proofErr w:type="spellStart"/>
      <w:r w:rsidRPr="00E0088A">
        <w:rPr>
          <w:rFonts w:ascii="Calibri" w:hAnsi="Calibri" w:cs="Calibri"/>
        </w:rPr>
        <w:t>ának</w:t>
      </w:r>
      <w:proofErr w:type="spellEnd"/>
      <w:r w:rsidRPr="00E0088A">
        <w:rPr>
          <w:rFonts w:ascii="Calibri" w:hAnsi="Calibri" w:cs="Calibri"/>
        </w:rPr>
        <w:t xml:space="preserve"> hatálya alá tartozó munkavállalók kivételével</w:t>
      </w:r>
      <w:r w:rsidR="006A41AE">
        <w:rPr>
          <w:rFonts w:ascii="Calibri" w:hAnsi="Calibri" w:cs="Calibri"/>
        </w:rPr>
        <w:t xml:space="preserve"> </w:t>
      </w:r>
      <w:r w:rsidR="006A41AE" w:rsidRPr="002B65D2">
        <w:rPr>
          <w:rFonts w:ascii="Calibri" w:hAnsi="Calibri" w:cs="Calibri"/>
        </w:rPr>
        <w:t xml:space="preserve">az MFGT </w:t>
      </w:r>
      <w:proofErr w:type="spellStart"/>
      <w:r w:rsidR="006A41AE" w:rsidRPr="002B65D2">
        <w:rPr>
          <w:rFonts w:ascii="Calibri" w:hAnsi="Calibri" w:cs="Calibri"/>
        </w:rPr>
        <w:t>Zrt</w:t>
      </w:r>
      <w:proofErr w:type="spellEnd"/>
      <w:r w:rsidR="006A41AE" w:rsidRPr="002B65D2">
        <w:rPr>
          <w:rFonts w:ascii="Calibri" w:hAnsi="Calibri" w:cs="Calibri"/>
        </w:rPr>
        <w:t>. K</w:t>
      </w:r>
      <w:r w:rsidR="006A41AE">
        <w:rPr>
          <w:rFonts w:ascii="Calibri" w:hAnsi="Calibri" w:cs="Calibri"/>
        </w:rPr>
        <w:t>ollektív szerződésében rögzítetteknek megfelelően</w:t>
      </w:r>
      <w:r w:rsidRPr="00E0088A">
        <w:rPr>
          <w:rFonts w:ascii="Calibri" w:hAnsi="Calibri" w:cs="Calibri"/>
        </w:rPr>
        <w:t>.</w:t>
      </w:r>
    </w:p>
    <w:p w14:paraId="6F594D5F" w14:textId="77777777" w:rsidR="006A41AE" w:rsidRDefault="006A41AE" w:rsidP="006A41AE">
      <w:pPr>
        <w:tabs>
          <w:tab w:val="left" w:pos="3402"/>
        </w:tabs>
        <w:jc w:val="both"/>
        <w:rPr>
          <w:rFonts w:ascii="Calibri" w:hAnsi="Calibri" w:cs="Calibri"/>
        </w:rPr>
      </w:pPr>
    </w:p>
    <w:p w14:paraId="4FFA1CFD" w14:textId="1D8024EB" w:rsidR="006A41AE" w:rsidRPr="006A41AE" w:rsidRDefault="006A41AE" w:rsidP="006A41AE">
      <w:pPr>
        <w:tabs>
          <w:tab w:val="left" w:pos="3402"/>
        </w:tabs>
        <w:jc w:val="both"/>
        <w:rPr>
          <w:rFonts w:ascii="Calibri" w:hAnsi="Calibri" w:cs="Calibri"/>
        </w:rPr>
      </w:pPr>
      <w:r w:rsidRPr="006A41AE">
        <w:rPr>
          <w:rFonts w:ascii="Calibri" w:hAnsi="Calibri" w:cs="Calibri"/>
        </w:rPr>
        <w:t xml:space="preserve">Budapest, </w:t>
      </w:r>
      <w:r w:rsidR="009E7846">
        <w:rPr>
          <w:rFonts w:ascii="Calibri" w:hAnsi="Calibri" w:cs="Calibri"/>
        </w:rPr>
        <w:t>2023. augusztus</w:t>
      </w:r>
      <w:bookmarkStart w:id="0" w:name="_GoBack"/>
      <w:bookmarkEnd w:id="0"/>
      <w:r w:rsidR="00934BB1">
        <w:rPr>
          <w:rFonts w:ascii="Calibri" w:hAnsi="Calibri" w:cs="Calibri"/>
        </w:rPr>
        <w:t xml:space="preserve"> 1.</w:t>
      </w:r>
    </w:p>
    <w:p w14:paraId="4936E9E8" w14:textId="77777777" w:rsidR="00931A45" w:rsidRPr="006A41AE" w:rsidRDefault="00931A45" w:rsidP="006A41AE">
      <w:p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</w:p>
    <w:p w14:paraId="5AB83482" w14:textId="77777777" w:rsidR="00106C62" w:rsidRPr="00106C62" w:rsidRDefault="00106C62" w:rsidP="00106C62">
      <w:pPr>
        <w:rPr>
          <w:rFonts w:cstheme="minorHAnsi"/>
        </w:rPr>
      </w:pPr>
    </w:p>
    <w:p w14:paraId="67C34726" w14:textId="77777777" w:rsidR="007F26B3" w:rsidRDefault="007F26B3">
      <w:pPr>
        <w:rPr>
          <w:rFonts w:cstheme="minorHAnsi"/>
          <w:sz w:val="24"/>
          <w:szCs w:val="24"/>
        </w:rPr>
      </w:pPr>
    </w:p>
    <w:sectPr w:rsidR="007F26B3" w:rsidSect="00106C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DAB59" w14:textId="77777777" w:rsidR="0097369C" w:rsidRDefault="0097369C" w:rsidP="0097369C">
      <w:pPr>
        <w:spacing w:after="0" w:line="240" w:lineRule="auto"/>
      </w:pPr>
      <w:r>
        <w:separator/>
      </w:r>
    </w:p>
  </w:endnote>
  <w:endnote w:type="continuationSeparator" w:id="0">
    <w:p w14:paraId="7B8421E2" w14:textId="77777777" w:rsidR="0097369C" w:rsidRDefault="0097369C" w:rsidP="0097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782160"/>
      <w:docPartObj>
        <w:docPartGallery w:val="Page Numbers (Bottom of Page)"/>
        <w:docPartUnique/>
      </w:docPartObj>
    </w:sdtPr>
    <w:sdtEndPr/>
    <w:sdtContent>
      <w:p w14:paraId="14C1016F" w14:textId="0E570C89" w:rsidR="0097369C" w:rsidRDefault="0097369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846">
          <w:rPr>
            <w:noProof/>
          </w:rPr>
          <w:t>1</w:t>
        </w:r>
        <w:r>
          <w:fldChar w:fldCharType="end"/>
        </w:r>
      </w:p>
    </w:sdtContent>
  </w:sdt>
  <w:p w14:paraId="4B60CB00" w14:textId="77777777" w:rsidR="0097369C" w:rsidRDefault="009736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3CBF0" w14:textId="77777777" w:rsidR="0097369C" w:rsidRDefault="0097369C" w:rsidP="0097369C">
      <w:pPr>
        <w:spacing w:after="0" w:line="240" w:lineRule="auto"/>
      </w:pPr>
      <w:r>
        <w:separator/>
      </w:r>
    </w:p>
  </w:footnote>
  <w:footnote w:type="continuationSeparator" w:id="0">
    <w:p w14:paraId="54A6FC62" w14:textId="77777777" w:rsidR="0097369C" w:rsidRDefault="0097369C" w:rsidP="0097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9AE"/>
    <w:multiLevelType w:val="hybridMultilevel"/>
    <w:tmpl w:val="2C7868CA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EE5A06"/>
    <w:multiLevelType w:val="multilevel"/>
    <w:tmpl w:val="A14C8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923CD5"/>
    <w:multiLevelType w:val="hybridMultilevel"/>
    <w:tmpl w:val="CB143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123B"/>
    <w:multiLevelType w:val="hybridMultilevel"/>
    <w:tmpl w:val="4B12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4DAE"/>
    <w:multiLevelType w:val="hybridMultilevel"/>
    <w:tmpl w:val="AD9838E6"/>
    <w:lvl w:ilvl="0" w:tplc="B7A4B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3F15"/>
    <w:multiLevelType w:val="hybridMultilevel"/>
    <w:tmpl w:val="917A5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F2137"/>
    <w:multiLevelType w:val="hybridMultilevel"/>
    <w:tmpl w:val="D026E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6681F"/>
    <w:multiLevelType w:val="hybridMultilevel"/>
    <w:tmpl w:val="7B1C5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1A040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168F4"/>
    <w:multiLevelType w:val="hybridMultilevel"/>
    <w:tmpl w:val="29169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06E1B"/>
    <w:multiLevelType w:val="hybridMultilevel"/>
    <w:tmpl w:val="4DC2968A"/>
    <w:lvl w:ilvl="0" w:tplc="BF4E90D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D4"/>
    <w:rsid w:val="00003D82"/>
    <w:rsid w:val="00027290"/>
    <w:rsid w:val="000272CB"/>
    <w:rsid w:val="00040999"/>
    <w:rsid w:val="0008529C"/>
    <w:rsid w:val="00092E14"/>
    <w:rsid w:val="00097FBC"/>
    <w:rsid w:val="000C7890"/>
    <w:rsid w:val="000F506C"/>
    <w:rsid w:val="00106C62"/>
    <w:rsid w:val="00107F4B"/>
    <w:rsid w:val="00113F38"/>
    <w:rsid w:val="00133B47"/>
    <w:rsid w:val="00184900"/>
    <w:rsid w:val="001B6999"/>
    <w:rsid w:val="001C4FFF"/>
    <w:rsid w:val="001D0D07"/>
    <w:rsid w:val="001D75D1"/>
    <w:rsid w:val="00221848"/>
    <w:rsid w:val="00232247"/>
    <w:rsid w:val="00236B41"/>
    <w:rsid w:val="002423CA"/>
    <w:rsid w:val="002579A2"/>
    <w:rsid w:val="0027496B"/>
    <w:rsid w:val="002861B6"/>
    <w:rsid w:val="002879B9"/>
    <w:rsid w:val="002B128D"/>
    <w:rsid w:val="002B65D2"/>
    <w:rsid w:val="002B6A48"/>
    <w:rsid w:val="002D4D73"/>
    <w:rsid w:val="002F798E"/>
    <w:rsid w:val="00304F07"/>
    <w:rsid w:val="00310607"/>
    <w:rsid w:val="003178F3"/>
    <w:rsid w:val="00320F10"/>
    <w:rsid w:val="00380AAB"/>
    <w:rsid w:val="003A0D95"/>
    <w:rsid w:val="003B06B0"/>
    <w:rsid w:val="003B79DE"/>
    <w:rsid w:val="003C06EB"/>
    <w:rsid w:val="003F6C50"/>
    <w:rsid w:val="00411CC1"/>
    <w:rsid w:val="00421EBA"/>
    <w:rsid w:val="004559B9"/>
    <w:rsid w:val="00463C3B"/>
    <w:rsid w:val="00471181"/>
    <w:rsid w:val="004D763B"/>
    <w:rsid w:val="004E55F4"/>
    <w:rsid w:val="004E6B8E"/>
    <w:rsid w:val="004F5C6B"/>
    <w:rsid w:val="005235F6"/>
    <w:rsid w:val="00524AD6"/>
    <w:rsid w:val="00597789"/>
    <w:rsid w:val="00597CF9"/>
    <w:rsid w:val="005A57B4"/>
    <w:rsid w:val="005A6639"/>
    <w:rsid w:val="005C55EF"/>
    <w:rsid w:val="005D2B9D"/>
    <w:rsid w:val="00611A20"/>
    <w:rsid w:val="00647D1D"/>
    <w:rsid w:val="006A0B6F"/>
    <w:rsid w:val="006A0DE0"/>
    <w:rsid w:val="006A41AE"/>
    <w:rsid w:val="006C7A89"/>
    <w:rsid w:val="006F3976"/>
    <w:rsid w:val="007057EE"/>
    <w:rsid w:val="0072092E"/>
    <w:rsid w:val="00746567"/>
    <w:rsid w:val="007617EC"/>
    <w:rsid w:val="00771B58"/>
    <w:rsid w:val="007979FE"/>
    <w:rsid w:val="007F26B3"/>
    <w:rsid w:val="008043BD"/>
    <w:rsid w:val="0080639E"/>
    <w:rsid w:val="00833ECC"/>
    <w:rsid w:val="008373B5"/>
    <w:rsid w:val="008B5CF6"/>
    <w:rsid w:val="008D4CF1"/>
    <w:rsid w:val="008F0212"/>
    <w:rsid w:val="008F3042"/>
    <w:rsid w:val="008F6004"/>
    <w:rsid w:val="00930F70"/>
    <w:rsid w:val="00931A45"/>
    <w:rsid w:val="00934BB1"/>
    <w:rsid w:val="00935FA5"/>
    <w:rsid w:val="00936301"/>
    <w:rsid w:val="00942483"/>
    <w:rsid w:val="0095498C"/>
    <w:rsid w:val="00955BCA"/>
    <w:rsid w:val="00971321"/>
    <w:rsid w:val="0097369C"/>
    <w:rsid w:val="00986DFB"/>
    <w:rsid w:val="00995557"/>
    <w:rsid w:val="009A0194"/>
    <w:rsid w:val="009B33A1"/>
    <w:rsid w:val="009B411B"/>
    <w:rsid w:val="009B7BD4"/>
    <w:rsid w:val="009E7846"/>
    <w:rsid w:val="00A10579"/>
    <w:rsid w:val="00A1372F"/>
    <w:rsid w:val="00A62926"/>
    <w:rsid w:val="00A87B03"/>
    <w:rsid w:val="00A94B72"/>
    <w:rsid w:val="00AD55FC"/>
    <w:rsid w:val="00B30840"/>
    <w:rsid w:val="00B635B4"/>
    <w:rsid w:val="00B85F15"/>
    <w:rsid w:val="00BC4773"/>
    <w:rsid w:val="00C0525A"/>
    <w:rsid w:val="00C3355D"/>
    <w:rsid w:val="00C502A0"/>
    <w:rsid w:val="00C618D9"/>
    <w:rsid w:val="00C72CE2"/>
    <w:rsid w:val="00CA689D"/>
    <w:rsid w:val="00CB6DA0"/>
    <w:rsid w:val="00CC404D"/>
    <w:rsid w:val="00CE3743"/>
    <w:rsid w:val="00D1455D"/>
    <w:rsid w:val="00D14923"/>
    <w:rsid w:val="00D244A1"/>
    <w:rsid w:val="00D80198"/>
    <w:rsid w:val="00D83307"/>
    <w:rsid w:val="00DB1B4F"/>
    <w:rsid w:val="00DC2B29"/>
    <w:rsid w:val="00DE6129"/>
    <w:rsid w:val="00E65471"/>
    <w:rsid w:val="00E9202A"/>
    <w:rsid w:val="00EC435E"/>
    <w:rsid w:val="00F038A4"/>
    <w:rsid w:val="00FA30D4"/>
    <w:rsid w:val="00FD59B9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7F52"/>
  <w15:docId w15:val="{7A783C8A-28D0-4BE1-BBEC-69F849E5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4-wptoptable1">
    <w:name w:val="s4-wptoptable1"/>
    <w:basedOn w:val="Norml"/>
    <w:rsid w:val="00FA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B6A48"/>
    <w:pPr>
      <w:ind w:left="720"/>
      <w:contextualSpacing/>
    </w:pPr>
  </w:style>
  <w:style w:type="table" w:styleId="Rcsostblzat">
    <w:name w:val="Table Grid"/>
    <w:basedOn w:val="Normltblzat"/>
    <w:uiPriority w:val="59"/>
    <w:rsid w:val="0095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7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369C"/>
  </w:style>
  <w:style w:type="paragraph" w:styleId="llb">
    <w:name w:val="footer"/>
    <w:basedOn w:val="Norml"/>
    <w:link w:val="llbChar"/>
    <w:uiPriority w:val="99"/>
    <w:unhideWhenUsed/>
    <w:rsid w:val="0097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369C"/>
  </w:style>
  <w:style w:type="character" w:styleId="Jegyzethivatkozs">
    <w:name w:val="annotation reference"/>
    <w:basedOn w:val="Bekezdsalapbettpusa"/>
    <w:uiPriority w:val="99"/>
    <w:semiHidden/>
    <w:unhideWhenUsed/>
    <w:rsid w:val="00DC2B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2B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2B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2B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2B2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2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3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7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219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8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EON-IT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A21635</dc:creator>
  <cp:lastModifiedBy>Nóra Pátkay</cp:lastModifiedBy>
  <cp:revision>3</cp:revision>
  <cp:lastPrinted>2017-12-20T08:50:00Z</cp:lastPrinted>
  <dcterms:created xsi:type="dcterms:W3CDTF">2023-08-31T20:06:00Z</dcterms:created>
  <dcterms:modified xsi:type="dcterms:W3CDTF">2023-08-31T20:06:00Z</dcterms:modified>
</cp:coreProperties>
</file>